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88E43" w14:textId="77777777" w:rsidR="009D4897" w:rsidRPr="00217B84" w:rsidRDefault="009D4897" w:rsidP="009D4897">
      <w:pPr>
        <w:tabs>
          <w:tab w:val="left" w:pos="450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РОССИЙСКАЯ   ФЕДЕРАЦИЯ</w:t>
      </w:r>
    </w:p>
    <w:p w14:paraId="01B68A98" w14:textId="77777777" w:rsidR="009D4897" w:rsidRPr="00217B84" w:rsidRDefault="009D4897" w:rsidP="009D4897">
      <w:pPr>
        <w:tabs>
          <w:tab w:val="left" w:pos="4500"/>
        </w:tabs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ОРЛОВСКАЯ ОБЛАСТЬ</w:t>
      </w:r>
    </w:p>
    <w:p w14:paraId="52EF8C0F" w14:textId="77777777" w:rsidR="009D4897" w:rsidRPr="00217B84" w:rsidRDefault="009D4897" w:rsidP="009D4897">
      <w:pPr>
        <w:tabs>
          <w:tab w:val="left" w:pos="4500"/>
        </w:tabs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ЗНАМЕНСКИЙ РАЙОН</w:t>
      </w:r>
    </w:p>
    <w:p w14:paraId="4ADD070C" w14:textId="417150D4" w:rsidR="009D4897" w:rsidRPr="00217B84" w:rsidRDefault="009D4897" w:rsidP="009D4897">
      <w:pPr>
        <w:tabs>
          <w:tab w:val="left" w:pos="4500"/>
        </w:tabs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АДМИНИСТРАЦИЯ    </w:t>
      </w:r>
      <w:r w:rsidR="001D6AB8"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УЗКИНСКОГО</w:t>
      </w: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СЕЛЬСКОГО     ПОСЕЛЕНИЯ</w:t>
      </w:r>
    </w:p>
    <w:p w14:paraId="1C6441E9" w14:textId="77777777" w:rsidR="009D4897" w:rsidRPr="00217B84" w:rsidRDefault="009D4897" w:rsidP="009D4897">
      <w:pPr>
        <w:tabs>
          <w:tab w:val="left" w:pos="4500"/>
        </w:tabs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14:paraId="4D41465C" w14:textId="77777777" w:rsidR="009D4897" w:rsidRPr="00217B84" w:rsidRDefault="009D4897" w:rsidP="009D4897">
      <w:pPr>
        <w:tabs>
          <w:tab w:val="left" w:pos="4500"/>
        </w:tabs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proofErr w:type="gramStart"/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О С Т А Н О В Л Е Н И Е</w:t>
      </w:r>
    </w:p>
    <w:p w14:paraId="5C351289" w14:textId="77777777" w:rsidR="009D4897" w:rsidRPr="00217B84" w:rsidRDefault="009D4897" w:rsidP="009D4897">
      <w:pPr>
        <w:tabs>
          <w:tab w:val="left" w:pos="4500"/>
        </w:tabs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14:paraId="7B14E6CF" w14:textId="77777777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14:paraId="6BE7999E" w14:textId="0CBD1A92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от «0</w:t>
      </w:r>
      <w:r w:rsidR="00381EEB"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9</w:t>
      </w: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»</w:t>
      </w:r>
      <w:r w:rsidR="00381EEB"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января</w:t>
      </w: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202</w:t>
      </w:r>
      <w:r w:rsidR="00381EEB"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5 </w:t>
      </w: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г</w:t>
      </w:r>
      <w:r w:rsidR="00381EEB"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ода</w:t>
      </w: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№</w:t>
      </w:r>
      <w:r w:rsidR="00381EEB"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1</w:t>
      </w:r>
      <w:r w:rsidR="00136DD3"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/1</w:t>
      </w:r>
    </w:p>
    <w:p w14:paraId="2EFD3D82" w14:textId="77777777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14:paraId="442D687C" w14:textId="207EBA29" w:rsidR="009D4897" w:rsidRPr="00217B84" w:rsidRDefault="009D4897" w:rsidP="009D4897">
      <w:pPr>
        <w:spacing w:after="240" w:line="297" w:lineRule="exact"/>
        <w:ind w:right="38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Об утверждении Положения «Об оплате труда работника военно-учетного стола, осуществляющего первичный воинский учет на территории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сельского поселения Знаменского района Орловской области, где отсутствуют военные комиссариаты»</w:t>
      </w:r>
    </w:p>
    <w:p w14:paraId="1D0E4919" w14:textId="3EA873CA" w:rsidR="009D4897" w:rsidRPr="00217B84" w:rsidRDefault="009D4897" w:rsidP="009D4897">
      <w:pPr>
        <w:spacing w:after="0" w:line="297" w:lineRule="exact"/>
        <w:ind w:left="60" w:right="60" w:firstLine="50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В соответствии Постановлением Правительства РФ от 29.04.2006 N 258 (ред. от 02.04.2021) "О субвенциях на осуществление полномочий по первичному воинскому учету органами местного самоуправления поселений, муниципальных и городских округов», статьей 53 Федерального закона от 06 октября 2003 года № 131-ФЭ «Об общих принципах организации местного самоуправления в Российской Федерации», статьей 144 Трудового кодекса Российской Федерации и учитывая, что полномочия по первичному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воинскому учету на территориях, где отсутствуют военные комиссариаты, осуществляет ведущий специалист администрации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сельского поселения, Администрация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сельского поселения Знаменского района Орловской области </w:t>
      </w:r>
    </w:p>
    <w:p w14:paraId="4816F4B6" w14:textId="77777777" w:rsidR="009D4897" w:rsidRPr="00217B84" w:rsidRDefault="009D4897" w:rsidP="009D4897">
      <w:pPr>
        <w:spacing w:after="0" w:line="297" w:lineRule="exact"/>
        <w:ind w:left="60" w:right="60" w:firstLine="50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</w:p>
    <w:p w14:paraId="33B6BF89" w14:textId="77777777" w:rsidR="009D4897" w:rsidRPr="00217B84" w:rsidRDefault="009D4897" w:rsidP="009D4897">
      <w:pPr>
        <w:spacing w:after="240" w:line="297" w:lineRule="exact"/>
        <w:ind w:left="3080"/>
        <w:rPr>
          <w:rFonts w:ascii="Arial" w:hAnsi="Arial" w:cs="Arial"/>
          <w:spacing w:val="10"/>
          <w:sz w:val="24"/>
          <w:szCs w:val="24"/>
        </w:rPr>
      </w:pPr>
      <w:r w:rsidRPr="00217B84">
        <w:rPr>
          <w:rFonts w:ascii="Arial" w:hAnsi="Arial" w:cs="Arial"/>
          <w:spacing w:val="10"/>
          <w:sz w:val="24"/>
          <w:szCs w:val="24"/>
        </w:rPr>
        <w:t>ПОСТАНОВЛЯЕТ:</w:t>
      </w:r>
    </w:p>
    <w:p w14:paraId="04DEC74F" w14:textId="78394CB3" w:rsidR="009D4897" w:rsidRPr="00217B84" w:rsidRDefault="009D4897" w:rsidP="009D4897">
      <w:pPr>
        <w:tabs>
          <w:tab w:val="left" w:pos="2117"/>
        </w:tabs>
        <w:spacing w:after="0" w:line="297" w:lineRule="exact"/>
        <w:ind w:right="6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1.Утвердить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ab/>
      </w:r>
      <w:r w:rsidR="002A747F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Положение «Об оплате труда работника военно-учетного стола, осуществляющего первичный воинский учет на территории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сельского поселения Знаменского района Орловской области, где отсутствуют военные комиссариаты» согласно приложению.</w:t>
      </w:r>
    </w:p>
    <w:p w14:paraId="7190E1AF" w14:textId="34CB749F" w:rsidR="009D4897" w:rsidRPr="00217B84" w:rsidRDefault="009D4897" w:rsidP="009D4897">
      <w:pPr>
        <w:tabs>
          <w:tab w:val="left" w:pos="835"/>
        </w:tabs>
        <w:spacing w:after="0" w:line="297" w:lineRule="exact"/>
        <w:jc w:val="both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2.Признать утратившим силу Положение об оплате труда работника военно-учетного стола, осуществляющего первичный воинский учет на территории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сельского поселения Знаменского района Орловской области, утвержденного Постановлением администрации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сельского поселения от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09</w:t>
      </w:r>
      <w:r w:rsidR="002A747F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января</w:t>
      </w:r>
      <w:r w:rsidR="002A747F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202</w:t>
      </w:r>
      <w:r w:rsidR="00347F1A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3</w:t>
      </w:r>
      <w:r w:rsidR="002A747F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г   №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1</w:t>
      </w:r>
      <w:r w:rsidR="002A747F" w:rsidRPr="00217B84"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  <w:t>.</w:t>
      </w:r>
    </w:p>
    <w:p w14:paraId="5E2EFB6C" w14:textId="77777777" w:rsidR="009D4897" w:rsidRPr="00217B84" w:rsidRDefault="009D4897" w:rsidP="009D4897">
      <w:pPr>
        <w:framePr w:h="242" w:wrap="around" w:vAnchor="text" w:hAnchor="margin" w:x="7084" w:y="1262"/>
        <w:spacing w:after="0" w:line="240" w:lineRule="exact"/>
        <w:rPr>
          <w:rFonts w:ascii="Arial" w:eastAsia="Calibri" w:hAnsi="Arial" w:cs="Arial"/>
          <w:spacing w:val="10"/>
          <w:sz w:val="24"/>
          <w:szCs w:val="24"/>
          <w:lang w:eastAsia="ru-RU"/>
        </w:rPr>
      </w:pPr>
    </w:p>
    <w:p w14:paraId="4B703A05" w14:textId="77777777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  3. Настоящее</w:t>
      </w: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  <w:t>Постановление вступает в силу с момента его подписания и распространяется на правоотношения, возникшие с 01 января 2023г.</w:t>
      </w:r>
    </w:p>
    <w:p w14:paraId="2B6EBF37" w14:textId="77777777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  4.</w:t>
      </w:r>
      <w:proofErr w:type="gramStart"/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52AA5BF3" w14:textId="77777777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14:paraId="6C96513E" w14:textId="77777777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14:paraId="5DB79ACD" w14:textId="4A555E9E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Глава </w:t>
      </w:r>
      <w:r w:rsidR="00136DD3"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Узкинского</w:t>
      </w: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</w:t>
      </w:r>
    </w:p>
    <w:p w14:paraId="67BA9E3C" w14:textId="0F506FE9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</w:t>
      </w:r>
      <w:proofErr w:type="spellStart"/>
      <w:r w:rsidR="00136DD3" w:rsidRPr="00217B8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В.Д.Мосина</w:t>
      </w:r>
      <w:proofErr w:type="spellEnd"/>
    </w:p>
    <w:p w14:paraId="7D5555FC" w14:textId="77777777" w:rsidR="009D4897" w:rsidRPr="00217B84" w:rsidRDefault="009D4897" w:rsidP="009D4897">
      <w:pPr>
        <w:spacing w:after="0" w:line="240" w:lineRule="auto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14:paraId="4DD09DDB" w14:textId="77777777" w:rsidR="009D4897" w:rsidRPr="00217B84" w:rsidRDefault="009D4897" w:rsidP="009D4897">
      <w:pPr>
        <w:spacing w:after="0" w:line="240" w:lineRule="auto"/>
        <w:rPr>
          <w:rFonts w:ascii="Arial" w:eastAsia="Calibri" w:hAnsi="Arial" w:cs="Arial"/>
          <w:spacing w:val="10"/>
          <w:sz w:val="24"/>
          <w:szCs w:val="24"/>
          <w:lang w:eastAsia="ru-RU"/>
        </w:rPr>
      </w:pPr>
    </w:p>
    <w:p w14:paraId="5744B765" w14:textId="77777777" w:rsidR="009D4897" w:rsidRPr="00217B84" w:rsidRDefault="009D4897" w:rsidP="009D4897">
      <w:pPr>
        <w:spacing w:after="0" w:line="240" w:lineRule="auto"/>
        <w:rPr>
          <w:rFonts w:ascii="Arial" w:eastAsia="Calibri" w:hAnsi="Arial" w:cs="Arial"/>
          <w:spacing w:val="10"/>
          <w:sz w:val="24"/>
          <w:szCs w:val="24"/>
          <w:lang w:eastAsia="ru-RU"/>
        </w:rPr>
      </w:pPr>
    </w:p>
    <w:p w14:paraId="023C798F" w14:textId="06FD469D" w:rsidR="009D4897" w:rsidRPr="00217B84" w:rsidRDefault="009D4897" w:rsidP="00217B84">
      <w:pPr>
        <w:spacing w:after="0" w:line="240" w:lineRule="auto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                                                                  </w:t>
      </w:r>
      <w:r w:rsidR="003E25AC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3E25AC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   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Приложение </w:t>
      </w:r>
    </w:p>
    <w:p w14:paraId="65100A96" w14:textId="52DC1B7A" w:rsidR="009D4897" w:rsidRPr="00217B84" w:rsidRDefault="009D4897" w:rsidP="009D4897">
      <w:pPr>
        <w:spacing w:after="0" w:line="240" w:lineRule="auto"/>
        <w:jc w:val="center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                                       </w:t>
      </w:r>
      <w:r w:rsidR="003E25AC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    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к постановлению администрации </w:t>
      </w:r>
    </w:p>
    <w:p w14:paraId="3372F9B5" w14:textId="0B1946F5" w:rsidR="009D4897" w:rsidRPr="00217B84" w:rsidRDefault="009D4897" w:rsidP="009D4897">
      <w:pPr>
        <w:spacing w:after="0" w:line="240" w:lineRule="auto"/>
        <w:jc w:val="right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сельского поселения</w:t>
      </w:r>
    </w:p>
    <w:p w14:paraId="5CE25DBC" w14:textId="699DE66C" w:rsidR="009D4897" w:rsidRPr="00217B84" w:rsidRDefault="009D4897" w:rsidP="009D4897">
      <w:pPr>
        <w:spacing w:after="0" w:line="240" w:lineRule="auto"/>
        <w:jc w:val="center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                                                </w:t>
      </w:r>
      <w:r w:rsidR="00217B84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от «</w:t>
      </w:r>
      <w:r w:rsidR="00381EEB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09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»  </w:t>
      </w:r>
      <w:r w:rsidR="00381EEB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января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202</w:t>
      </w:r>
      <w:r w:rsidR="00381EEB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5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г №</w:t>
      </w:r>
      <w:r w:rsidR="00381EEB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1</w:t>
      </w:r>
      <w:r w:rsidR="00217B84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/1</w:t>
      </w:r>
    </w:p>
    <w:p w14:paraId="7332CBFC" w14:textId="77777777" w:rsidR="009D4897" w:rsidRPr="00217B84" w:rsidRDefault="009D4897" w:rsidP="009D4897">
      <w:pPr>
        <w:spacing w:after="240" w:line="297" w:lineRule="exact"/>
        <w:ind w:left="5320" w:right="6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</w:p>
    <w:p w14:paraId="7EC888D1" w14:textId="77777777" w:rsidR="009D4897" w:rsidRPr="00217B84" w:rsidRDefault="009D4897" w:rsidP="009D4897">
      <w:pPr>
        <w:keepNext/>
        <w:keepLines/>
        <w:spacing w:after="0" w:line="297" w:lineRule="exact"/>
        <w:ind w:left="20"/>
        <w:jc w:val="center"/>
        <w:outlineLvl w:val="0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  <w:bookmarkStart w:id="1" w:name="bookmark0"/>
      <w:r w:rsidRPr="00217B84">
        <w:rPr>
          <w:rFonts w:ascii="Arial" w:eastAsia="Calibri" w:hAnsi="Arial" w:cs="Arial"/>
          <w:b/>
          <w:bCs/>
          <w:spacing w:val="70"/>
          <w:sz w:val="24"/>
          <w:szCs w:val="24"/>
          <w:shd w:val="clear" w:color="auto" w:fill="FFFFFF"/>
          <w:lang w:eastAsia="ru-RU"/>
        </w:rPr>
        <w:t>ПОЛОЖЕНИЕ</w:t>
      </w:r>
      <w:bookmarkEnd w:id="1"/>
    </w:p>
    <w:p w14:paraId="6E35A6F2" w14:textId="2F6B8266" w:rsidR="009D4897" w:rsidRPr="00217B84" w:rsidRDefault="009D4897" w:rsidP="009D4897">
      <w:pPr>
        <w:spacing w:after="286" w:line="297" w:lineRule="exact"/>
        <w:ind w:left="20"/>
        <w:jc w:val="center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об оплате труда работника военно-учетного стола, осуществляющего первичный воинский учет на территории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сельского поселения Знаменского района Орловской области, где отсутствуют военные комиссариаты.</w:t>
      </w:r>
    </w:p>
    <w:p w14:paraId="1B5276D8" w14:textId="77777777" w:rsidR="009D4897" w:rsidRPr="00217B84" w:rsidRDefault="009D4897" w:rsidP="009D4897">
      <w:pPr>
        <w:keepNext/>
        <w:keepLines/>
        <w:spacing w:after="268" w:line="240" w:lineRule="exact"/>
        <w:ind w:left="20"/>
        <w:jc w:val="center"/>
        <w:outlineLvl w:val="0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  <w:bookmarkStart w:id="2" w:name="bookmark1"/>
      <w:r w:rsidRPr="00217B84"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  <w:t>I. Общие положения</w:t>
      </w:r>
      <w:bookmarkEnd w:id="2"/>
    </w:p>
    <w:p w14:paraId="45A609B8" w14:textId="56B9063B" w:rsidR="009D4897" w:rsidRPr="00217B84" w:rsidRDefault="009D4897" w:rsidP="009D4897">
      <w:pPr>
        <w:numPr>
          <w:ilvl w:val="0"/>
          <w:numId w:val="1"/>
        </w:numPr>
        <w:tabs>
          <w:tab w:val="left" w:pos="1426"/>
        </w:tabs>
        <w:spacing w:after="0" w:line="297" w:lineRule="exact"/>
        <w:ind w:left="40" w:right="60" w:firstLine="56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Настоящее положение разработано в соответствии Постановлением Правительства РФ от 29.04.2006 N 258 (ред. от 02.04.2021) "О субвенциях на осуществление полномочий по первичному воинскому учету органами местного самоуправления поселений, муниципальных и городских округов», статьей 53 Федерального закона от 06 октября 2003 года № 131-Ф3 «Об общих принципах организации местного самоуправления в Российской Федерации», статьей 144 Трудового кодекса Российской Федерации.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Настоящее Положение применяется при определении заработной платы работника военно-учетного стола (далее - ВУС), осуществляющего первичный воинский учет  на территории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сельского поселения Знаменского района Орловской области, где отсутствуют военные комиссариаты.</w:t>
      </w:r>
    </w:p>
    <w:p w14:paraId="0DCFBC1A" w14:textId="77777777" w:rsidR="009D4897" w:rsidRPr="00217B84" w:rsidRDefault="009D4897" w:rsidP="002A747F">
      <w:pPr>
        <w:numPr>
          <w:ilvl w:val="0"/>
          <w:numId w:val="1"/>
        </w:numPr>
        <w:tabs>
          <w:tab w:val="left" w:pos="1318"/>
        </w:tabs>
        <w:spacing w:after="0" w:line="297" w:lineRule="exact"/>
        <w:ind w:left="40" w:right="60" w:firstLine="56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Оплата труда работника ВУС производится из средств субвенции, предоставленной бюджету поселения из федерального бюджета.</w:t>
      </w:r>
    </w:p>
    <w:p w14:paraId="60E1C114" w14:textId="44A07694" w:rsidR="009D4897" w:rsidRPr="00217B84" w:rsidRDefault="009D4897" w:rsidP="002A747F">
      <w:pPr>
        <w:spacing w:after="286" w:line="297" w:lineRule="exact"/>
        <w:ind w:lef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</w:t>
      </w:r>
      <w:r w:rsidR="002A747F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Работник военно-учетного стола, где отсутствуют военные </w:t>
      </w: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комиссариаты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выполняет обязанности по совместительству</w:t>
      </w:r>
      <w:r w:rsidR="002A747F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.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Система оплаты труда работника ВУС включает месячный должностной оклад (далее должностной оклад) и выплаты стимулирующего характера.</w:t>
      </w:r>
    </w:p>
    <w:p w14:paraId="4FB8F834" w14:textId="77777777" w:rsidR="009D4897" w:rsidRPr="00217B84" w:rsidRDefault="009D4897" w:rsidP="009D4897">
      <w:pPr>
        <w:keepNext/>
        <w:keepLines/>
        <w:spacing w:after="300" w:line="240" w:lineRule="exact"/>
        <w:ind w:left="1780"/>
        <w:outlineLvl w:val="0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  <w:bookmarkStart w:id="3" w:name="bookmark2"/>
      <w:r w:rsidRPr="00217B84"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  <w:t>II. Порядок и условия оплаты труда</w:t>
      </w:r>
      <w:bookmarkEnd w:id="3"/>
    </w:p>
    <w:p w14:paraId="0616B7DD" w14:textId="77777777" w:rsidR="009D4897" w:rsidRPr="00217B84" w:rsidRDefault="009D4897" w:rsidP="009D4897">
      <w:pPr>
        <w:spacing w:after="0" w:line="297" w:lineRule="exact"/>
        <w:ind w:left="40" w:right="60" w:firstLine="56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2.1. Условия оплаты труда, предусмотренные настоящим разделом, устанавливаются работнику </w:t>
      </w: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ВУС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где отсутствуют военные комиссариаты за выполнение ими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14:paraId="33D1A613" w14:textId="2FFA1FD7" w:rsidR="009D4897" w:rsidRPr="00217B84" w:rsidRDefault="009D4897" w:rsidP="002A747F">
      <w:pPr>
        <w:spacing w:after="0" w:line="297" w:lineRule="exact"/>
        <w:ind w:left="40" w:firstLine="56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2.2</w:t>
      </w: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Д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ля работника ВУС где отсутствуют военные комиссариаты устанавливается рабочая неделя в размере 7,2</w:t>
      </w:r>
      <w:r w:rsidR="002A747F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часа.</w:t>
      </w:r>
    </w:p>
    <w:p w14:paraId="0CDCF162" w14:textId="6FE760BF" w:rsidR="009D4897" w:rsidRPr="00217B84" w:rsidRDefault="009D4897" w:rsidP="009D4897">
      <w:pPr>
        <w:tabs>
          <w:tab w:val="left" w:pos="1311"/>
        </w:tabs>
        <w:spacing w:after="0" w:line="297" w:lineRule="exact"/>
        <w:ind w:righ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</w:t>
      </w:r>
      <w:r w:rsidR="002A747F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2.3. Размер должностного оклада работника ВУС где отсутствуют военные комиссариаты устанавливаются применительно к окладам по таблице </w:t>
      </w:r>
      <w:r w:rsidR="00381EEB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59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приложения 1 к приказу Министра обороны Российской Федерации от </w:t>
      </w:r>
      <w:r w:rsidR="00381EEB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30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.09.20</w:t>
      </w:r>
      <w:r w:rsidR="00381EEB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24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года № 5</w:t>
      </w:r>
      <w:r w:rsidR="00381EEB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9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5 «О системе оплаты труда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lastRenderedPageBreak/>
        <w:t xml:space="preserve">гражданского персонала (работников) воинских частей и организаций Вооруженных Сил РФ» </w:t>
      </w: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( 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 изменениями и дополнениями).</w:t>
      </w:r>
    </w:p>
    <w:p w14:paraId="13250536" w14:textId="3245B3F8" w:rsidR="009D4897" w:rsidRPr="00217B84" w:rsidRDefault="00347F1A" w:rsidP="009D4897">
      <w:pPr>
        <w:tabs>
          <w:tab w:val="left" w:pos="1311"/>
        </w:tabs>
        <w:spacing w:after="0" w:line="297" w:lineRule="exact"/>
        <w:ind w:righ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</w:t>
      </w:r>
      <w:r w:rsidR="009D4897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Должностной оклад работника </w:t>
      </w:r>
      <w:proofErr w:type="gramStart"/>
      <w:r w:rsidR="009D4897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ВУС</w:t>
      </w:r>
      <w:proofErr w:type="gramEnd"/>
      <w:r w:rsidR="009D4897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где отсутствуют военные комиссариаты установить в размере 1</w:t>
      </w:r>
      <w:r w:rsidR="003331CB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626</w:t>
      </w:r>
      <w:r w:rsidR="009D4897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рубля, применительно к окладу инспектора  (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8130</w:t>
      </w:r>
      <w:r w:rsidR="009D4897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руб.) согласно приказа Министра обороны от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30</w:t>
      </w:r>
      <w:r w:rsidR="009D4897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.09.20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24</w:t>
      </w:r>
      <w:r w:rsidR="009D4897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г.  № 5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9</w:t>
      </w:r>
      <w:r w:rsidR="009D4897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5 «О системе оплаты труда гражданского персонала (работников) воинских частей и организаций Вооруженных Сил РФ» (с изменениями и дополнениями)  из расчета 0,2 ставки</w:t>
      </w:r>
      <w:r w:rsidR="009D4897" w:rsidRPr="00217B84">
        <w:rPr>
          <w:rFonts w:ascii="Arial" w:eastAsia="Calibri" w:hAnsi="Arial" w:cs="Arial"/>
          <w:color w:val="0000FF"/>
          <w:spacing w:val="10"/>
          <w:sz w:val="24"/>
          <w:szCs w:val="24"/>
          <w:lang w:eastAsia="ru-RU"/>
        </w:rPr>
        <w:t xml:space="preserve"> </w:t>
      </w:r>
      <w:r w:rsidR="009D4897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инспектора </w:t>
      </w:r>
    </w:p>
    <w:p w14:paraId="0E459C79" w14:textId="52F0E1A9" w:rsidR="009D4897" w:rsidRPr="00217B84" w:rsidRDefault="009D4897" w:rsidP="009D4897">
      <w:pPr>
        <w:tabs>
          <w:tab w:val="left" w:pos="1275"/>
        </w:tabs>
        <w:spacing w:after="346" w:line="297" w:lineRule="exact"/>
        <w:ind w:righ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2.4. Индексация или повышение должностного оклада работника производится в размерах и в сроки, предусмотренные распоряжением главы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сельского поселения Знаменского района Орловской области.</w:t>
      </w:r>
    </w:p>
    <w:p w14:paraId="1F9075BF" w14:textId="77777777" w:rsidR="009D4897" w:rsidRPr="00217B84" w:rsidRDefault="009D4897" w:rsidP="009D4897">
      <w:pPr>
        <w:keepNext/>
        <w:keepLines/>
        <w:spacing w:after="276" w:line="240" w:lineRule="exact"/>
        <w:ind w:left="2780"/>
        <w:outlineLvl w:val="0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  <w:t>III. Формирование фонда оплаты труда</w:t>
      </w:r>
    </w:p>
    <w:p w14:paraId="0401E52D" w14:textId="77777777" w:rsidR="009D4897" w:rsidRPr="00217B84" w:rsidRDefault="009D4897" w:rsidP="009D4897">
      <w:pPr>
        <w:tabs>
          <w:tab w:val="left" w:pos="974"/>
        </w:tabs>
        <w:spacing w:after="0" w:line="288" w:lineRule="exact"/>
        <w:ind w:right="4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3.1. Фонд оплаты груда работника </w:t>
      </w: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ВУС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где отсутствуют военные комиссариаты формируется исходя из объема средств выделенной бюджетам субвенции на осуществление первичного воинского учета на территориях, где отсутствуют военные комиссариаты.</w:t>
      </w:r>
    </w:p>
    <w:p w14:paraId="57C19915" w14:textId="77777777" w:rsidR="009D4897" w:rsidRPr="00217B84" w:rsidRDefault="009D4897" w:rsidP="009D4897">
      <w:pPr>
        <w:tabs>
          <w:tab w:val="left" w:pos="1109"/>
        </w:tabs>
        <w:spacing w:after="0" w:line="288" w:lineRule="exact"/>
        <w:ind w:right="4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3.2.  При утверждении фонда оплаты труда предусматриваются средства на выплату:</w:t>
      </w:r>
    </w:p>
    <w:p w14:paraId="391A9B23" w14:textId="77777777" w:rsidR="009D4897" w:rsidRPr="00217B84" w:rsidRDefault="009D4897" w:rsidP="009D4897">
      <w:pPr>
        <w:tabs>
          <w:tab w:val="left" w:pos="957"/>
        </w:tabs>
        <w:spacing w:after="0" w:line="302" w:lineRule="exact"/>
        <w:ind w:left="20" w:firstLine="46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а)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ab/>
        <w:t>установленного должностного оклада, утвержденного штатным расписанием;</w:t>
      </w:r>
    </w:p>
    <w:p w14:paraId="4CBE65C1" w14:textId="77777777" w:rsidR="009D4897" w:rsidRPr="00217B84" w:rsidRDefault="009D4897" w:rsidP="009D4897">
      <w:pPr>
        <w:tabs>
          <w:tab w:val="left" w:pos="845"/>
        </w:tabs>
        <w:spacing w:after="0" w:line="302" w:lineRule="exact"/>
        <w:ind w:left="20" w:firstLine="46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б)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ab/>
        <w:t xml:space="preserve"> ежемесячной надбавки за выслугу лет:</w:t>
      </w:r>
    </w:p>
    <w:p w14:paraId="3F52875D" w14:textId="77777777" w:rsidR="009D4897" w:rsidRPr="00217B84" w:rsidRDefault="009D4897" w:rsidP="009D4897">
      <w:pPr>
        <w:tabs>
          <w:tab w:val="left" w:pos="736"/>
        </w:tabs>
        <w:spacing w:after="0" w:line="302" w:lineRule="exact"/>
        <w:ind w:right="4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в)  единовременное денежное вознаграждение по итогам работы за год, в размере </w:t>
      </w:r>
      <w:r w:rsidRPr="00217B84">
        <w:rPr>
          <w:rFonts w:ascii="Arial" w:eastAsia="Calibri" w:hAnsi="Arial" w:cs="Arial"/>
          <w:color w:val="0000FF"/>
          <w:spacing w:val="10"/>
          <w:sz w:val="24"/>
          <w:szCs w:val="24"/>
          <w:lang w:eastAsia="ru-RU"/>
        </w:rPr>
        <w:t xml:space="preserve"> 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до двух месячных денежных  содержаний;</w:t>
      </w:r>
    </w:p>
    <w:p w14:paraId="5C1FC3FD" w14:textId="77777777" w:rsidR="009D4897" w:rsidRPr="00217B84" w:rsidRDefault="009D4897" w:rsidP="009D4897">
      <w:pPr>
        <w:tabs>
          <w:tab w:val="left" w:pos="692"/>
        </w:tabs>
        <w:spacing w:after="0" w:line="302" w:lineRule="exact"/>
        <w:ind w:lef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г) </w:t>
      </w: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единовременное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вознаграждения. </w:t>
      </w:r>
    </w:p>
    <w:p w14:paraId="49AEAC82" w14:textId="77777777" w:rsidR="009D4897" w:rsidRPr="00217B84" w:rsidRDefault="009D4897" w:rsidP="009D4897">
      <w:pPr>
        <w:tabs>
          <w:tab w:val="left" w:pos="692"/>
        </w:tabs>
        <w:spacing w:after="0" w:line="302" w:lineRule="exact"/>
        <w:ind w:lef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</w:p>
    <w:p w14:paraId="4D1CCAC5" w14:textId="77777777" w:rsidR="009D4897" w:rsidRPr="00217B84" w:rsidRDefault="009D4897" w:rsidP="009D4897">
      <w:pPr>
        <w:tabs>
          <w:tab w:val="left" w:pos="692"/>
        </w:tabs>
        <w:spacing w:after="0" w:line="302" w:lineRule="exact"/>
        <w:ind w:lef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</w:p>
    <w:p w14:paraId="649BD5B6" w14:textId="77777777" w:rsidR="009D4897" w:rsidRPr="00217B84" w:rsidRDefault="009D4897" w:rsidP="009D4897">
      <w:pPr>
        <w:keepNext/>
        <w:keepLines/>
        <w:spacing w:after="0" w:line="297" w:lineRule="exact"/>
        <w:ind w:left="3080"/>
        <w:outlineLvl w:val="0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b/>
          <w:bCs/>
          <w:spacing w:val="10"/>
          <w:sz w:val="24"/>
          <w:szCs w:val="24"/>
          <w:lang w:val="en-US" w:eastAsia="ru-RU"/>
        </w:rPr>
        <w:t>IV</w:t>
      </w:r>
      <w:r w:rsidRPr="00217B84"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  <w:t>. Выплаты за выслугу лет</w:t>
      </w:r>
    </w:p>
    <w:p w14:paraId="49628168" w14:textId="77777777" w:rsidR="009D4897" w:rsidRPr="00217B84" w:rsidRDefault="009D4897" w:rsidP="009D4897">
      <w:pPr>
        <w:keepNext/>
        <w:keepLines/>
        <w:spacing w:after="0" w:line="297" w:lineRule="exact"/>
        <w:ind w:left="3080"/>
        <w:outlineLvl w:val="0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</w:p>
    <w:p w14:paraId="630B47E6" w14:textId="77777777" w:rsidR="009D4897" w:rsidRPr="00217B84" w:rsidRDefault="009D4897" w:rsidP="009D4897">
      <w:pPr>
        <w:spacing w:after="226" w:line="297" w:lineRule="exact"/>
        <w:ind w:left="60" w:right="20" w:firstLine="50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4.1. Работнику военно-учетного </w:t>
      </w: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стола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где отсутствуют военные комиссариаты устанавливается процентная надбавка за выслугу лет к должностным окладам, ставкам заработной платы (тарифным ставкам) в следующих размерах:</w:t>
      </w:r>
    </w:p>
    <w:p w14:paraId="42D22995" w14:textId="77777777" w:rsidR="009D4897" w:rsidRPr="00217B84" w:rsidRDefault="009D4897" w:rsidP="009D4897">
      <w:pPr>
        <w:spacing w:after="236" w:line="240" w:lineRule="exact"/>
        <w:ind w:left="60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свыше 1 года - 5 процентов;</w:t>
      </w:r>
    </w:p>
    <w:p w14:paraId="1392099B" w14:textId="77777777" w:rsidR="009D4897" w:rsidRPr="00217B84" w:rsidRDefault="009D4897" w:rsidP="009D4897">
      <w:pPr>
        <w:spacing w:after="236" w:line="240" w:lineRule="exact"/>
        <w:ind w:left="60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свыше 2 лет - 10 процентов;</w:t>
      </w:r>
    </w:p>
    <w:p w14:paraId="648735EE" w14:textId="77777777" w:rsidR="009D4897" w:rsidRPr="00217B84" w:rsidRDefault="009D4897" w:rsidP="009D4897">
      <w:pPr>
        <w:spacing w:after="0" w:line="240" w:lineRule="exact"/>
        <w:ind w:left="60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свыше 3 лет - 15 процентов;</w:t>
      </w:r>
    </w:p>
    <w:p w14:paraId="322CD543" w14:textId="77777777" w:rsidR="009D4897" w:rsidRPr="00217B84" w:rsidRDefault="009D4897" w:rsidP="009D4897">
      <w:pPr>
        <w:spacing w:after="0" w:line="518" w:lineRule="exact"/>
        <w:ind w:lef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свыше 5 лет - 20 процентов;</w:t>
      </w:r>
    </w:p>
    <w:p w14:paraId="7CFE3118" w14:textId="77777777" w:rsidR="009D4897" w:rsidRPr="00217B84" w:rsidRDefault="009D4897" w:rsidP="009D4897">
      <w:pPr>
        <w:spacing w:after="0" w:line="518" w:lineRule="exact"/>
        <w:ind w:lef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свыше 10 лет - 30 процентов;</w:t>
      </w:r>
    </w:p>
    <w:p w14:paraId="3EAE6A0B" w14:textId="77777777" w:rsidR="009D4897" w:rsidRPr="00217B84" w:rsidRDefault="009D4897" w:rsidP="009D4897">
      <w:pPr>
        <w:spacing w:after="0" w:line="518" w:lineRule="exact"/>
        <w:ind w:lef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свыше 15 лет - 40 процентов.</w:t>
      </w:r>
    </w:p>
    <w:p w14:paraId="4426F971" w14:textId="77777777" w:rsidR="009D4897" w:rsidRPr="00217B84" w:rsidRDefault="009D4897" w:rsidP="009D4897">
      <w:pPr>
        <w:spacing w:after="226" w:line="297" w:lineRule="exact"/>
        <w:ind w:left="20" w:right="40" w:firstLine="46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4.2.  В выслугу лет, за которую выплачивается процентная надбавка, включается все время работы независимо от причин увольнения и длительности перерывов в работе, за исключением случаев, указанных в действующем законодательстве.</w:t>
      </w:r>
    </w:p>
    <w:p w14:paraId="263C4EE7" w14:textId="77777777" w:rsidR="009D4897" w:rsidRPr="00217B84" w:rsidRDefault="009D4897" w:rsidP="009D4897">
      <w:pPr>
        <w:spacing w:after="152" w:line="240" w:lineRule="exact"/>
        <w:ind w:lef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lastRenderedPageBreak/>
        <w:t xml:space="preserve">      4.3. Для определения выслуги лет распоряжением главы создается комиссия.</w:t>
      </w:r>
    </w:p>
    <w:p w14:paraId="72ABA824" w14:textId="77777777" w:rsidR="009D4897" w:rsidRPr="00217B84" w:rsidRDefault="009D4897" w:rsidP="009D4897">
      <w:pPr>
        <w:tabs>
          <w:tab w:val="left" w:pos="650"/>
        </w:tabs>
        <w:spacing w:after="177" w:line="293" w:lineRule="exact"/>
        <w:ind w:right="4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4.4. Основным документом для определения выслуги лет является трудовая книжка. Если выслуга лет не подтверждается записями в трудовой книжке, она может быть подтверждена другими документами, а также справками, заверенными печатями установленного образца. Указанные справки выдаются на основании документов по учету личного состава и документов, подтверждающих выслугу лет.</w:t>
      </w:r>
    </w:p>
    <w:p w14:paraId="3E5E5E12" w14:textId="7B05D6B6" w:rsidR="009D4897" w:rsidRPr="00217B84" w:rsidRDefault="009D4897" w:rsidP="009D4897">
      <w:pPr>
        <w:tabs>
          <w:tab w:val="left" w:pos="727"/>
        </w:tabs>
        <w:spacing w:after="226" w:line="297" w:lineRule="exact"/>
        <w:ind w:right="4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4.5. Выписка из протокола заседания комиссии с решением об установлении выслуги лет, подписанная председателем комиссии и заверенная печатью установленного образца администрации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сельского поселения, оформляется в двух экземплярах, из которых один передается в бухгалтерию, а второй выдается работнику на руки.</w:t>
      </w:r>
    </w:p>
    <w:p w14:paraId="454BAF15" w14:textId="77777777" w:rsidR="009D4897" w:rsidRPr="00217B84" w:rsidRDefault="009D4897" w:rsidP="009D4897">
      <w:pPr>
        <w:keepNext/>
        <w:keepLines/>
        <w:spacing w:after="57" w:line="240" w:lineRule="exact"/>
        <w:ind w:left="60" w:firstLine="1180"/>
        <w:jc w:val="both"/>
        <w:outlineLvl w:val="0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  <w:bookmarkStart w:id="4" w:name="bookmark5"/>
      <w:r w:rsidRPr="00217B84">
        <w:rPr>
          <w:rFonts w:ascii="Arial" w:eastAsia="Calibri" w:hAnsi="Arial" w:cs="Arial"/>
          <w:b/>
          <w:bCs/>
          <w:spacing w:val="10"/>
          <w:sz w:val="24"/>
          <w:szCs w:val="24"/>
          <w:lang w:val="en-US" w:eastAsia="ru-RU"/>
        </w:rPr>
        <w:t>V</w:t>
      </w:r>
      <w:r w:rsidRPr="00217B84"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  <w:t>. Выплаты стимулирующего характера и условия их</w:t>
      </w:r>
      <w:bookmarkEnd w:id="4"/>
    </w:p>
    <w:p w14:paraId="03888A9B" w14:textId="77777777" w:rsidR="009D4897" w:rsidRPr="00217B84" w:rsidRDefault="009D4897" w:rsidP="009D4897">
      <w:pPr>
        <w:keepNext/>
        <w:keepLines/>
        <w:spacing w:after="300" w:line="240" w:lineRule="exact"/>
        <w:ind w:left="3600"/>
        <w:outlineLvl w:val="0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  <w:bookmarkStart w:id="5" w:name="bookmark6"/>
      <w:r w:rsidRPr="00217B84"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  <w:t>начисления</w:t>
      </w:r>
      <w:bookmarkEnd w:id="5"/>
    </w:p>
    <w:p w14:paraId="283A04D9" w14:textId="12F8A913" w:rsidR="009D4897" w:rsidRPr="00217B84" w:rsidRDefault="009D4897" w:rsidP="009D4897">
      <w:pPr>
        <w:tabs>
          <w:tab w:val="left" w:pos="1311"/>
        </w:tabs>
        <w:spacing w:after="0" w:line="302" w:lineRule="exact"/>
        <w:ind w:righ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5.1. Единовременное денежное вознаграждение за успешное и  добросовестное исполнение должностных обязанностей могут выплачиваться на основании распоряжения главы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сельского поселения Знаменского района Орловской области, в размере до  месячного должностного оклада, </w:t>
      </w: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согласно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штатного расписания и экономии средств на оплату труда работника.</w:t>
      </w:r>
    </w:p>
    <w:p w14:paraId="54D8B692" w14:textId="7C11F487" w:rsidR="009D4897" w:rsidRPr="00217B84" w:rsidRDefault="009D4897" w:rsidP="009D4897">
      <w:pPr>
        <w:tabs>
          <w:tab w:val="left" w:pos="1311"/>
        </w:tabs>
        <w:spacing w:after="0" w:line="302" w:lineRule="exact"/>
        <w:ind w:right="20"/>
        <w:jc w:val="both"/>
        <w:rPr>
          <w:rFonts w:ascii="Arial" w:eastAsia="Calibri" w:hAnsi="Arial" w:cs="Arial"/>
          <w:spacing w:val="10"/>
          <w:sz w:val="24"/>
          <w:szCs w:val="24"/>
          <w:lang w:eastAsia="ru-RU"/>
        </w:rPr>
      </w:pP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      5.2. Работнику военно-учетного стола, где отсутствуют военные комиссариаты на основании распоряжения главы </w:t>
      </w:r>
      <w:r w:rsidR="00136DD3"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Узкинского</w:t>
      </w:r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 сельского поселения Знаменского района Орловской области могут выплачиваться единовременное денежное вознаграждение  по итогам календарного года  в размере до двух  месячных  денежных  содержаний, </w:t>
      </w:r>
      <w:proofErr w:type="gramStart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>согласно</w:t>
      </w:r>
      <w:proofErr w:type="gramEnd"/>
      <w:r w:rsidRPr="00217B84">
        <w:rPr>
          <w:rFonts w:ascii="Arial" w:eastAsia="Calibri" w:hAnsi="Arial" w:cs="Arial"/>
          <w:spacing w:val="10"/>
          <w:sz w:val="24"/>
          <w:szCs w:val="24"/>
          <w:lang w:eastAsia="ru-RU"/>
        </w:rPr>
        <w:t xml:space="preserve"> штатного расписания и экономии средств на оплату труда работника.</w:t>
      </w:r>
    </w:p>
    <w:p w14:paraId="18E0F2A8" w14:textId="77777777" w:rsidR="009D4897" w:rsidRPr="00217B84" w:rsidRDefault="009D4897" w:rsidP="009D4897">
      <w:pPr>
        <w:keepNext/>
        <w:keepLines/>
        <w:spacing w:after="0" w:line="297" w:lineRule="exact"/>
        <w:ind w:left="3080"/>
        <w:outlineLvl w:val="0"/>
        <w:rPr>
          <w:rFonts w:ascii="Arial" w:eastAsia="Calibri" w:hAnsi="Arial" w:cs="Arial"/>
          <w:b/>
          <w:bCs/>
          <w:spacing w:val="10"/>
          <w:sz w:val="24"/>
          <w:szCs w:val="24"/>
          <w:lang w:eastAsia="ru-RU"/>
        </w:rPr>
      </w:pPr>
      <w:bookmarkStart w:id="6" w:name="bookmark8"/>
      <w:bookmarkEnd w:id="6"/>
    </w:p>
    <w:p w14:paraId="08C9D4ED" w14:textId="77777777" w:rsidR="009D4897" w:rsidRPr="00217B84" w:rsidRDefault="009D4897" w:rsidP="009D489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14:paraId="21F11BAF" w14:textId="77777777" w:rsidR="00877143" w:rsidRPr="00217B84" w:rsidRDefault="00877143">
      <w:pPr>
        <w:rPr>
          <w:rFonts w:ascii="Arial" w:hAnsi="Arial" w:cs="Arial"/>
          <w:sz w:val="24"/>
          <w:szCs w:val="24"/>
        </w:rPr>
      </w:pPr>
    </w:p>
    <w:sectPr w:rsidR="00877143" w:rsidRPr="0021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BA"/>
    <w:rsid w:val="00136DD3"/>
    <w:rsid w:val="001D6AB8"/>
    <w:rsid w:val="00217B84"/>
    <w:rsid w:val="002A747F"/>
    <w:rsid w:val="003331CB"/>
    <w:rsid w:val="00347F1A"/>
    <w:rsid w:val="00381EEB"/>
    <w:rsid w:val="003E25AC"/>
    <w:rsid w:val="005C713D"/>
    <w:rsid w:val="00844EE9"/>
    <w:rsid w:val="00877143"/>
    <w:rsid w:val="009D4897"/>
    <w:rsid w:val="00AE6EDB"/>
    <w:rsid w:val="00B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3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Uzkoe2</dc:creator>
  <cp:lastModifiedBy>Uzkoe2</cp:lastModifiedBy>
  <cp:revision>12</cp:revision>
  <cp:lastPrinted>2025-02-03T09:05:00Z</cp:lastPrinted>
  <dcterms:created xsi:type="dcterms:W3CDTF">2025-01-30T11:17:00Z</dcterms:created>
  <dcterms:modified xsi:type="dcterms:W3CDTF">2025-02-03T09:05:00Z</dcterms:modified>
</cp:coreProperties>
</file>